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培训平台使用手册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平台登录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平台网址：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https://hzzh.chsi.com.cn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，须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使用学信网账号登录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；若无学信网账号，须到中国高等教育学生信息网（学信网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instrText xml:space="preserve"> HYPERLINK "https://www.chsi.com.cn）注册后再登录。" </w:instrTex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https://www.chsi.com.cn</w:t>
      </w:r>
      <w:r>
        <w:rPr>
          <w:rStyle w:val="4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）注册后再登录。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952750" cy="2781300"/>
            <wp:effectExtent l="0" t="0" r="0" b="0"/>
            <wp:docPr id="2" name="图片 2" descr="41B948E8-6157-45ce-8077-9002E7BF0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B948E8-6157-45ce-8077-9002E7BF09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课程学习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登录后，可点击导航栏【线上课程】检索感兴趣的课程。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4984115" cy="2819400"/>
            <wp:effectExtent l="0" t="0" r="6985" b="0"/>
            <wp:docPr id="3" name="图片 3" descr="AE9AC33E-5C9B-455c-8481-F40320C15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9AC33E-5C9B-455c-8481-F40320C15C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点击课程名称，进入课程详情页面，可查看课程内容简介、专家介绍、已学习人数、课程总时长、课程视频个数等信息。可自主调节视频的声音、播放速度、切换全屏、拖动 进度条等。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4695825" cy="2838450"/>
            <wp:effectExtent l="0" t="0" r="9525" b="0"/>
            <wp:docPr id="4" name="图片 4" descr="E2E3E13E-D156-4b94-AF11-6397E106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E3E13E-D156-4b94-AF11-6397E1069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学习记录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点击右上角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学习记录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，可以查看正在学习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已学习、收藏的课程。学习进度超过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，可对课程做出评价。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043170" cy="2076450"/>
            <wp:effectExtent l="0" t="0" r="5080" b="0"/>
            <wp:docPr id="5" name="图片 5" descr="6AF1230F-E88F-4706-8AE7-0C62E7FF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AF1230F-E88F-4706-8AE7-0C62E7FF31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2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平台链接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）导航栏【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24365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就业直播课】，链接到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学职平台（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xz.chsi.com.cn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——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互联网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就业指导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公益直播课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）导航栏【招聘信息】，链接到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教育部大学生就业网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（新职业网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www.ncss.cn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）导航栏【创业服务】，链接到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全国大学生创业服务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网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cy.ncss.cn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247355F6"/>
    <w:rsid w:val="247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2023-09-06T02:12:00Z</dcterms:created>
  <dc:creator>渊漓</dc:creator>
  <cp:lastModifiedBy>渊漓</cp:lastModifiedBy>
  <dcterms:modified xsi:type="dcterms:W3CDTF">2023-09-06T02:13:12Z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77DE2F4C86AF46A1BFAF1DD977DD915E_11</vt:lpwstr>
  </property>
</Properties>
</file>