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证明材</w:t>
      </w:r>
      <w:bookmarkStart w:id="0" w:name="_GoBack"/>
      <w:bookmarkEnd w:id="0"/>
      <w:r>
        <w:rPr>
          <w:rFonts w:eastAsia="方正小标宋_GBK"/>
          <w:sz w:val="44"/>
          <w:szCs w:val="44"/>
        </w:rPr>
        <w:t>料（样本）</w:t>
      </w:r>
    </w:p>
    <w:p/>
    <w:p>
      <w:pPr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兹证明xxx（身份证号）</w:t>
      </w:r>
    </w:p>
    <w:p>
      <w:pPr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是我县（市、区）（户主）低保户家庭成员，该户20xx年一季度享受城乡居民最低生活保障。</w:t>
      </w:r>
    </w:p>
    <w:p>
      <w:pPr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特此证明</w:t>
      </w:r>
    </w:p>
    <w:p>
      <w:pPr>
        <w:rPr>
          <w:rFonts w:hint="eastAsia" w:ascii="方正仿宋_GBK" w:hAnsi="方正仿宋_GBK" w:eastAsia="方正仿宋_GBK" w:cs="方正仿宋_GBK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Cs w:val="32"/>
        </w:rPr>
      </w:pPr>
    </w:p>
    <w:p>
      <w:pPr>
        <w:wordWrap w:val="0"/>
        <w:jc w:val="right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民政局（盖章）  </w:t>
      </w:r>
    </w:p>
    <w:p>
      <w:pPr>
        <w:wordWrap w:val="0"/>
        <w:jc w:val="right"/>
        <w:rPr>
          <w:rFonts w:eastAsia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年   月   日 </w:t>
      </w:r>
      <w:r>
        <w:rPr>
          <w:rFonts w:eastAsia="方正仿宋_GBK"/>
          <w:szCs w:val="32"/>
        </w:rPr>
        <w:t xml:space="preserve">  </w:t>
      </w:r>
    </w:p>
    <w:p>
      <w:pPr>
        <w:spacing w:line="600" w:lineRule="exact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1625567A"/>
    <w:rsid w:val="1625567A"/>
    <w:rsid w:val="316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2023-02-27T01:23:00Z</dcterms:created>
  <dc:creator>zsbhh</dc:creator>
  <cp:lastModifiedBy>渊漓</cp:lastModifiedBy>
  <dcterms:modified xsi:type="dcterms:W3CDTF">2024-02-29T01:46:45Z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58FC187BD5A4448FB21E273A8C8BB9E7</vt:lpwstr>
  </property>
</Properties>
</file>